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0753" w14:textId="70321845" w:rsidR="006E2C5F" w:rsidRPr="00B90D15" w:rsidRDefault="006E2C5F" w:rsidP="006E2C5F">
      <w:pPr>
        <w:pBdr>
          <w:bottom w:val="single" w:sz="4" w:space="1" w:color="auto"/>
        </w:pBdr>
        <w:spacing w:line="360" w:lineRule="auto"/>
        <w:jc w:val="left"/>
        <w:rPr>
          <w:rFonts w:ascii="Calibri" w:hAnsi="Calibri"/>
          <w:b/>
          <w:color w:val="007E3A"/>
          <w:sz w:val="28"/>
          <w:szCs w:val="28"/>
        </w:rPr>
      </w:pPr>
      <w:r w:rsidRPr="00B90D15">
        <w:rPr>
          <w:rFonts w:ascii="Calibri" w:hAnsi="Calibri"/>
          <w:b/>
          <w:color w:val="007E3A"/>
          <w:sz w:val="28"/>
          <w:szCs w:val="28"/>
        </w:rPr>
        <w:t xml:space="preserve">Reed &amp; Associates, </w:t>
      </w:r>
      <w:r w:rsidR="007E2ACD" w:rsidRPr="00B90D15">
        <w:rPr>
          <w:rFonts w:ascii="Calibri" w:hAnsi="Calibri"/>
          <w:b/>
          <w:color w:val="007E3A"/>
          <w:sz w:val="28"/>
          <w:szCs w:val="28"/>
        </w:rPr>
        <w:t>CPAs -</w:t>
      </w:r>
      <w:r w:rsidR="001F0DCB" w:rsidRPr="00B90D15">
        <w:rPr>
          <w:rFonts w:ascii="Calibri" w:hAnsi="Calibri"/>
          <w:b/>
          <w:color w:val="007E3A"/>
          <w:sz w:val="28"/>
          <w:szCs w:val="28"/>
        </w:rPr>
        <w:t xml:space="preserve">  CMS Retroactive Processing Contractor (RPC)</w:t>
      </w:r>
    </w:p>
    <w:p w14:paraId="5B42E6E6" w14:textId="77777777" w:rsidR="006E2C5F" w:rsidRPr="00B90D15" w:rsidRDefault="006E2C5F" w:rsidP="006E2C5F">
      <w:pPr>
        <w:spacing w:before="120"/>
        <w:jc w:val="left"/>
        <w:rPr>
          <w:rFonts w:ascii="Calibri" w:hAnsi="Calibri"/>
          <w:b/>
          <w:color w:val="007E3A"/>
          <w:sz w:val="32"/>
          <w:szCs w:val="44"/>
        </w:rPr>
      </w:pPr>
      <w:r w:rsidRPr="00B90D15">
        <w:rPr>
          <w:rFonts w:ascii="Calibri" w:hAnsi="Calibri"/>
          <w:b/>
          <w:color w:val="007E3A"/>
          <w:sz w:val="40"/>
          <w:szCs w:val="44"/>
        </w:rPr>
        <w:t xml:space="preserve">Enrollment Data </w:t>
      </w:r>
      <w:r w:rsidR="00E6109E" w:rsidRPr="00B90D15">
        <w:rPr>
          <w:rFonts w:ascii="Calibri" w:hAnsi="Calibri"/>
          <w:b/>
          <w:color w:val="007E3A"/>
          <w:sz w:val="40"/>
          <w:szCs w:val="44"/>
        </w:rPr>
        <w:t xml:space="preserve">Validation </w:t>
      </w:r>
      <w:r w:rsidRPr="00B90D15">
        <w:rPr>
          <w:rFonts w:ascii="Calibri" w:hAnsi="Calibri"/>
          <w:b/>
          <w:color w:val="007E3A"/>
          <w:sz w:val="40"/>
          <w:szCs w:val="44"/>
        </w:rPr>
        <w:t xml:space="preserve">Review  </w:t>
      </w:r>
    </w:p>
    <w:p w14:paraId="30A0E730" w14:textId="77777777" w:rsidR="006E2C5F" w:rsidRPr="00B90D15" w:rsidRDefault="00A80A6F" w:rsidP="006E2C5F">
      <w:pPr>
        <w:spacing w:before="120"/>
        <w:jc w:val="left"/>
        <w:rPr>
          <w:rFonts w:ascii="Calibri" w:hAnsi="Calibri"/>
          <w:b/>
          <w:color w:val="007E3A"/>
          <w:sz w:val="44"/>
          <w:szCs w:val="44"/>
        </w:rPr>
      </w:pPr>
      <w:r w:rsidRPr="00B90D15">
        <w:rPr>
          <w:rFonts w:ascii="Calibri" w:hAnsi="Calibri"/>
          <w:b/>
          <w:color w:val="007E3A"/>
          <w:sz w:val="32"/>
          <w:szCs w:val="44"/>
        </w:rPr>
        <w:t>Enrollment</w:t>
      </w:r>
      <w:r w:rsidR="006E2C5F" w:rsidRPr="00B90D15">
        <w:rPr>
          <w:rFonts w:ascii="Calibri" w:hAnsi="Calibri"/>
          <w:b/>
          <w:color w:val="007E3A"/>
          <w:sz w:val="32"/>
          <w:szCs w:val="44"/>
        </w:rPr>
        <w:t xml:space="preserve"> Transaction </w:t>
      </w:r>
      <w:r w:rsidRPr="00B90D15">
        <w:rPr>
          <w:rFonts w:ascii="Calibri" w:hAnsi="Calibri"/>
          <w:b/>
          <w:color w:val="007E3A"/>
          <w:sz w:val="28"/>
          <w:szCs w:val="32"/>
        </w:rPr>
        <w:t>(TTC 6</w:t>
      </w:r>
      <w:r w:rsidR="006E2C5F" w:rsidRPr="00B90D15">
        <w:rPr>
          <w:rFonts w:ascii="Calibri" w:hAnsi="Calibri"/>
          <w:b/>
          <w:color w:val="007E3A"/>
          <w:sz w:val="28"/>
          <w:szCs w:val="32"/>
        </w:rPr>
        <w:t>1)</w:t>
      </w:r>
      <w:r w:rsidR="006E2C5F" w:rsidRPr="00B90D15">
        <w:rPr>
          <w:rFonts w:ascii="Calibri" w:hAnsi="Calibri"/>
          <w:b/>
          <w:color w:val="007E3A"/>
          <w:sz w:val="32"/>
          <w:szCs w:val="44"/>
        </w:rPr>
        <w:t xml:space="preserve"> Documentation Worksheet</w:t>
      </w:r>
    </w:p>
    <w:p w14:paraId="27D1E9EA" w14:textId="77777777" w:rsidR="006E2C5F" w:rsidRPr="00B90D15" w:rsidRDefault="00AA2D21" w:rsidP="006E2C5F">
      <w:pPr>
        <w:spacing w:after="480"/>
        <w:jc w:val="left"/>
        <w:rPr>
          <w:rFonts w:ascii="Calibri" w:hAnsi="Calibri"/>
          <w:b/>
          <w:color w:val="007E3A"/>
        </w:rPr>
      </w:pPr>
      <w:r w:rsidRPr="00B90D15">
        <w:rPr>
          <w:rFonts w:ascii="Calibri" w:hAnsi="Calibri"/>
          <w:b/>
          <w:color w:val="007E3A"/>
        </w:rPr>
        <w:t>NOTE: This transaction includes PBP Changes within a single contract</w:t>
      </w:r>
    </w:p>
    <w:tbl>
      <w:tblPr>
        <w:tblW w:w="10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567"/>
        <w:gridCol w:w="1863"/>
        <w:gridCol w:w="864"/>
        <w:gridCol w:w="2251"/>
        <w:gridCol w:w="476"/>
        <w:gridCol w:w="2727"/>
      </w:tblGrid>
      <w:tr w:rsidR="006E2C5F" w:rsidRPr="00011CFD" w14:paraId="2CF1F92D" w14:textId="77777777" w:rsidTr="006E2C5F">
        <w:trPr>
          <w:trHeight w:val="432"/>
        </w:trPr>
        <w:tc>
          <w:tcPr>
            <w:tcW w:w="2727" w:type="dxa"/>
            <w:gridSpan w:val="2"/>
            <w:shd w:val="clear" w:color="auto" w:fill="D9D9D9"/>
            <w:vAlign w:val="center"/>
          </w:tcPr>
          <w:p w14:paraId="3B0788CE" w14:textId="77777777" w:rsidR="006E2C5F" w:rsidRPr="00E82AA4" w:rsidRDefault="006E2C5F" w:rsidP="00383BE1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 xml:space="preserve">Transaction </w:t>
            </w:r>
            <w:r w:rsidR="00383BE1">
              <w:rPr>
                <w:rFonts w:ascii="Calibri" w:hAnsi="Calibri"/>
                <w:b/>
              </w:rPr>
              <w:t>ID</w:t>
            </w:r>
            <w:r w:rsidRPr="00E82AA4">
              <w:rPr>
                <w:rFonts w:ascii="Calibri" w:hAnsi="Calibri"/>
                <w:b/>
              </w:rPr>
              <w:t>:</w:t>
            </w:r>
          </w:p>
        </w:tc>
        <w:tc>
          <w:tcPr>
            <w:tcW w:w="2727" w:type="dxa"/>
            <w:gridSpan w:val="2"/>
            <w:vAlign w:val="center"/>
          </w:tcPr>
          <w:p w14:paraId="2B1815A9" w14:textId="77777777" w:rsidR="006E2C5F" w:rsidRPr="00E82AA4" w:rsidRDefault="006E2C5F" w:rsidP="006E2C5F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2727" w:type="dxa"/>
            <w:gridSpan w:val="2"/>
            <w:shd w:val="clear" w:color="auto" w:fill="D9D9D9"/>
            <w:vAlign w:val="center"/>
          </w:tcPr>
          <w:p w14:paraId="5603D188" w14:textId="77777777" w:rsidR="006E2C5F" w:rsidRPr="00E82AA4" w:rsidRDefault="009165A8" w:rsidP="006E2C5F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Beneficiary ID</w:t>
            </w:r>
            <w:r w:rsidR="006E2C5F" w:rsidRPr="00E82AA4">
              <w:rPr>
                <w:rFonts w:ascii="Calibri" w:hAnsi="Calibri"/>
                <w:b/>
              </w:rPr>
              <w:t>:</w:t>
            </w:r>
          </w:p>
        </w:tc>
        <w:tc>
          <w:tcPr>
            <w:tcW w:w="2727" w:type="dxa"/>
            <w:vAlign w:val="center"/>
          </w:tcPr>
          <w:p w14:paraId="6B8A1FC7" w14:textId="77777777" w:rsidR="006E2C5F" w:rsidRPr="00E82AA4" w:rsidRDefault="006E2C5F" w:rsidP="006E2C5F">
            <w:pPr>
              <w:jc w:val="left"/>
              <w:rPr>
                <w:rFonts w:ascii="Calibri" w:hAnsi="Calibri"/>
                <w:color w:val="FF0000"/>
              </w:rPr>
            </w:pPr>
            <w:r w:rsidRPr="00E82AA4">
              <w:rPr>
                <w:rFonts w:ascii="Calibri" w:hAnsi="Calibri"/>
                <w:color w:val="FF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E82AA4">
              <w:rPr>
                <w:rFonts w:ascii="Calibri" w:hAnsi="Calibri"/>
                <w:color w:val="FF0000"/>
              </w:rPr>
              <w:instrText xml:space="preserve"> FORMTEXT </w:instrText>
            </w:r>
            <w:r w:rsidRPr="00E82AA4">
              <w:rPr>
                <w:rFonts w:ascii="Calibri" w:hAnsi="Calibri"/>
                <w:color w:val="FF0000"/>
              </w:rPr>
            </w:r>
            <w:r w:rsidRPr="00E82AA4">
              <w:rPr>
                <w:rFonts w:ascii="Calibri" w:hAnsi="Calibri"/>
                <w:color w:val="FF0000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Calibri" w:hAnsi="Calibri"/>
                <w:color w:val="FF0000"/>
              </w:rPr>
              <w:fldChar w:fldCharType="end"/>
            </w:r>
            <w:bookmarkEnd w:id="1"/>
          </w:p>
        </w:tc>
      </w:tr>
      <w:tr w:rsidR="00383BE1" w:rsidRPr="00011CFD" w14:paraId="12F7DC54" w14:textId="77777777" w:rsidTr="00383BE1">
        <w:trPr>
          <w:trHeight w:val="432"/>
        </w:trPr>
        <w:tc>
          <w:tcPr>
            <w:tcW w:w="2160" w:type="dxa"/>
            <w:shd w:val="clear" w:color="auto" w:fill="D9D9D9"/>
            <w:vAlign w:val="center"/>
          </w:tcPr>
          <w:p w14:paraId="59F0EBC4" w14:textId="77777777" w:rsidR="00383BE1" w:rsidRPr="00E82AA4" w:rsidRDefault="00383BE1" w:rsidP="006E2C5F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>Beneficiary Name:</w:t>
            </w:r>
          </w:p>
        </w:tc>
        <w:tc>
          <w:tcPr>
            <w:tcW w:w="8748" w:type="dxa"/>
            <w:gridSpan w:val="6"/>
            <w:vAlign w:val="center"/>
          </w:tcPr>
          <w:p w14:paraId="0A91B5CB" w14:textId="77777777" w:rsidR="00383BE1" w:rsidRPr="00E82AA4" w:rsidRDefault="00383BE1" w:rsidP="006E2C5F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2"/>
            <w:r w:rsidRPr="00E82AA4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</w:p>
        </w:tc>
      </w:tr>
      <w:tr w:rsidR="006E2C5F" w:rsidRPr="00011CFD" w14:paraId="2BABDA2C" w14:textId="77777777" w:rsidTr="006E2C5F">
        <w:trPr>
          <w:trHeight w:val="432"/>
        </w:trPr>
        <w:tc>
          <w:tcPr>
            <w:tcW w:w="4590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9CC431B" w14:textId="77777777" w:rsidR="006E2C5F" w:rsidRPr="00E82AA4" w:rsidRDefault="006E2C5F" w:rsidP="006E2C5F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 xml:space="preserve">POA or Legal Representative </w:t>
            </w:r>
            <w:r w:rsidRPr="00E82AA4">
              <w:rPr>
                <w:rFonts w:ascii="Calibri" w:hAnsi="Calibri"/>
                <w:b/>
                <w:sz w:val="20"/>
                <w:szCs w:val="20"/>
              </w:rPr>
              <w:t>(if applicable):</w:t>
            </w:r>
          </w:p>
        </w:tc>
        <w:tc>
          <w:tcPr>
            <w:tcW w:w="6318" w:type="dxa"/>
            <w:gridSpan w:val="4"/>
            <w:tcBorders>
              <w:bottom w:val="single" w:sz="4" w:space="0" w:color="000000"/>
            </w:tcBorders>
            <w:vAlign w:val="center"/>
          </w:tcPr>
          <w:p w14:paraId="3C372C50" w14:textId="77777777" w:rsidR="006E2C5F" w:rsidRPr="00E82AA4" w:rsidRDefault="006E2C5F" w:rsidP="006E2C5F">
            <w:pPr>
              <w:jc w:val="left"/>
              <w:rPr>
                <w:rFonts w:ascii="Calibri" w:hAnsi="Calibri"/>
              </w:rPr>
            </w:pPr>
          </w:p>
        </w:tc>
      </w:tr>
      <w:tr w:rsidR="006E2C5F" w:rsidRPr="00011CFD" w14:paraId="459E0691" w14:textId="77777777" w:rsidTr="006E2C5F">
        <w:trPr>
          <w:trHeight w:val="432"/>
        </w:trPr>
        <w:tc>
          <w:tcPr>
            <w:tcW w:w="21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ADD8D0B" w14:textId="77777777" w:rsidR="006E2C5F" w:rsidRPr="00E82AA4" w:rsidRDefault="006E2C5F" w:rsidP="006E2C5F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>Contract Number: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2078CEA4" w14:textId="77777777" w:rsidR="006E2C5F" w:rsidRPr="00E82AA4" w:rsidRDefault="006E2C5F" w:rsidP="006E2C5F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3115" w:type="dxa"/>
            <w:gridSpan w:val="2"/>
            <w:shd w:val="clear" w:color="auto" w:fill="D9D9D9"/>
            <w:vAlign w:val="center"/>
          </w:tcPr>
          <w:p w14:paraId="559C35EE" w14:textId="77777777" w:rsidR="006E2C5F" w:rsidRPr="00E82AA4" w:rsidRDefault="006E2C5F" w:rsidP="006E2C5F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>Effective Date:</w:t>
            </w:r>
          </w:p>
        </w:tc>
        <w:tc>
          <w:tcPr>
            <w:tcW w:w="3203" w:type="dxa"/>
            <w:gridSpan w:val="2"/>
            <w:vAlign w:val="center"/>
          </w:tcPr>
          <w:p w14:paraId="64CDC8D2" w14:textId="77777777" w:rsidR="006E2C5F" w:rsidRPr="00E82AA4" w:rsidRDefault="006E2C5F" w:rsidP="006E2C5F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6E2C5F" w:rsidRPr="00617B76" w14:paraId="65CFF7A2" w14:textId="77777777" w:rsidTr="006E2C5F">
        <w:tc>
          <w:tcPr>
            <w:tcW w:w="10908" w:type="dxa"/>
            <w:gridSpan w:val="7"/>
            <w:tcBorders>
              <w:bottom w:val="single" w:sz="4" w:space="0" w:color="000000"/>
            </w:tcBorders>
            <w:shd w:val="thinReverseDiagStripe" w:color="auto" w:fill="auto"/>
            <w:vAlign w:val="bottom"/>
          </w:tcPr>
          <w:p w14:paraId="5A6EC031" w14:textId="77777777" w:rsidR="006E2C5F" w:rsidRPr="0049623D" w:rsidRDefault="006E2C5F" w:rsidP="006E2C5F">
            <w:pPr>
              <w:jc w:val="left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6E2C5F" w:rsidRPr="00617B76" w14:paraId="249B62EC" w14:textId="77777777" w:rsidTr="00AB5E29">
        <w:trPr>
          <w:trHeight w:val="2744"/>
        </w:trPr>
        <w:tc>
          <w:tcPr>
            <w:tcW w:w="1090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65BE7E7" w14:textId="77777777" w:rsidR="006E2C5F" w:rsidRPr="00617B76" w:rsidRDefault="006E2C5F" w:rsidP="006E2C5F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 xml:space="preserve">Reason </w:t>
            </w:r>
            <w:r w:rsidR="00AA2D21">
              <w:rPr>
                <w:rFonts w:ascii="Calibri" w:hAnsi="Calibri"/>
                <w:b/>
              </w:rPr>
              <w:t>for E</w:t>
            </w:r>
            <w:r>
              <w:rPr>
                <w:rFonts w:ascii="Calibri" w:hAnsi="Calibri"/>
                <w:b/>
              </w:rPr>
              <w:t>nrollment Transaction</w:t>
            </w:r>
            <w:r w:rsidRPr="00617B76">
              <w:rPr>
                <w:rFonts w:ascii="Calibri" w:hAnsi="Calibri"/>
                <w:b/>
              </w:rPr>
              <w:t xml:space="preserve"> </w:t>
            </w:r>
            <w:r w:rsidRPr="0049623D">
              <w:rPr>
                <w:rFonts w:ascii="Calibri" w:hAnsi="Calibri"/>
                <w:i/>
              </w:rPr>
              <w:t>(Please be as detailed as possible)</w:t>
            </w:r>
            <w:r w:rsidRPr="00617B76">
              <w:rPr>
                <w:rFonts w:ascii="Calibri" w:hAnsi="Calibri"/>
                <w:b/>
              </w:rPr>
              <w:t xml:space="preserve">: </w:t>
            </w:r>
          </w:p>
          <w:p w14:paraId="3EDC71E5" w14:textId="77777777" w:rsidR="006E2C5F" w:rsidRDefault="006E2C5F" w:rsidP="006E2C5F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617B76">
              <w:rPr>
                <w:rFonts w:ascii="Calibri" w:hAnsi="Calibri"/>
                <w:b/>
              </w:rPr>
              <w:instrText xml:space="preserve"> FORMTEXT </w:instrText>
            </w:r>
            <w:r w:rsidRPr="00617B76">
              <w:rPr>
                <w:rFonts w:ascii="Calibri" w:hAnsi="Calibri"/>
                <w:b/>
              </w:rPr>
            </w:r>
            <w:r w:rsidRPr="00617B76">
              <w:rPr>
                <w:rFonts w:ascii="Calibri" w:hAnsi="Calibri"/>
                <w:b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5"/>
          </w:p>
          <w:p w14:paraId="2A0A241A" w14:textId="77777777" w:rsidR="006E2C5F" w:rsidRDefault="006E2C5F" w:rsidP="006E2C5F">
            <w:pPr>
              <w:jc w:val="left"/>
              <w:rPr>
                <w:rFonts w:ascii="Calibri" w:hAnsi="Calibri"/>
              </w:rPr>
            </w:pPr>
          </w:p>
          <w:p w14:paraId="2D262F4D" w14:textId="77777777" w:rsidR="006E2C5F" w:rsidRDefault="006E2C5F" w:rsidP="006E2C5F">
            <w:pPr>
              <w:jc w:val="left"/>
              <w:rPr>
                <w:rFonts w:ascii="Calibri" w:hAnsi="Calibri"/>
              </w:rPr>
            </w:pPr>
          </w:p>
          <w:p w14:paraId="2CF157F1" w14:textId="77777777" w:rsidR="006E2C5F" w:rsidRDefault="006E2C5F" w:rsidP="006E2C5F">
            <w:pPr>
              <w:jc w:val="left"/>
              <w:rPr>
                <w:rFonts w:ascii="Calibri" w:hAnsi="Calibri"/>
              </w:rPr>
            </w:pPr>
          </w:p>
          <w:p w14:paraId="41C79084" w14:textId="77777777" w:rsidR="006E2C5F" w:rsidRDefault="006E2C5F" w:rsidP="006E2C5F">
            <w:pPr>
              <w:jc w:val="left"/>
              <w:rPr>
                <w:rFonts w:ascii="Calibri" w:hAnsi="Calibri"/>
              </w:rPr>
            </w:pPr>
          </w:p>
          <w:p w14:paraId="1FFFFB3C" w14:textId="77777777" w:rsidR="006E2C5F" w:rsidRDefault="006E2C5F" w:rsidP="006E2C5F">
            <w:pPr>
              <w:jc w:val="left"/>
              <w:rPr>
                <w:rFonts w:ascii="Calibri" w:hAnsi="Calibri"/>
              </w:rPr>
            </w:pPr>
          </w:p>
          <w:p w14:paraId="3A55FA20" w14:textId="77777777" w:rsidR="006E2C5F" w:rsidRDefault="006E2C5F" w:rsidP="006E2C5F">
            <w:pPr>
              <w:jc w:val="left"/>
              <w:rPr>
                <w:rFonts w:ascii="Calibri" w:hAnsi="Calibri"/>
              </w:rPr>
            </w:pPr>
          </w:p>
          <w:p w14:paraId="0F69627D" w14:textId="77777777" w:rsidR="006E2C5F" w:rsidRDefault="006E2C5F" w:rsidP="006E2C5F">
            <w:pPr>
              <w:jc w:val="left"/>
              <w:rPr>
                <w:rFonts w:ascii="Calibri" w:hAnsi="Calibri"/>
              </w:rPr>
            </w:pPr>
          </w:p>
          <w:p w14:paraId="58F4061D" w14:textId="77777777" w:rsidR="006E2C5F" w:rsidRPr="0049623D" w:rsidRDefault="006E2C5F" w:rsidP="006E2C5F">
            <w:pPr>
              <w:jc w:val="left"/>
              <w:rPr>
                <w:rFonts w:ascii="Calibri" w:hAnsi="Calibri"/>
              </w:rPr>
            </w:pPr>
          </w:p>
        </w:tc>
      </w:tr>
      <w:tr w:rsidR="006E2C5F" w:rsidRPr="00617B76" w14:paraId="36F42888" w14:textId="77777777" w:rsidTr="006E2C5F">
        <w:trPr>
          <w:trHeight w:val="70"/>
        </w:trPr>
        <w:tc>
          <w:tcPr>
            <w:tcW w:w="10908" w:type="dxa"/>
            <w:gridSpan w:val="7"/>
            <w:tcBorders>
              <w:bottom w:val="single" w:sz="4" w:space="0" w:color="000000"/>
            </w:tcBorders>
            <w:shd w:val="thinReverseDiagStripe" w:color="auto" w:fill="auto"/>
            <w:vAlign w:val="bottom"/>
          </w:tcPr>
          <w:p w14:paraId="782ED026" w14:textId="77777777" w:rsidR="006E2C5F" w:rsidRPr="0049623D" w:rsidRDefault="006E2C5F" w:rsidP="006E2C5F">
            <w:pPr>
              <w:jc w:val="left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6E2C5F" w:rsidRPr="00617B76" w14:paraId="4FE76403" w14:textId="77777777" w:rsidTr="006E2C5F">
        <w:tc>
          <w:tcPr>
            <w:tcW w:w="10908" w:type="dxa"/>
            <w:gridSpan w:val="7"/>
            <w:shd w:val="clear" w:color="auto" w:fill="auto"/>
            <w:vAlign w:val="bottom"/>
          </w:tcPr>
          <w:p w14:paraId="4FC3C472" w14:textId="77777777" w:rsidR="006E2C5F" w:rsidRDefault="006E2C5F" w:rsidP="006E2C5F">
            <w:pPr>
              <w:jc w:val="left"/>
              <w:rPr>
                <w:rFonts w:ascii="Calibri" w:hAnsi="Calibri"/>
                <w:b/>
                <w:bCs/>
                <w:sz w:val="4"/>
                <w:szCs w:val="4"/>
              </w:rPr>
            </w:pPr>
          </w:p>
          <w:p w14:paraId="2454177E" w14:textId="77777777" w:rsidR="006E2C5F" w:rsidRPr="00881137" w:rsidRDefault="006E2C5F" w:rsidP="006E2C5F">
            <w:pPr>
              <w:jc w:val="left"/>
              <w:rPr>
                <w:rFonts w:ascii="Calibri" w:hAnsi="Calibri"/>
                <w:b/>
                <w:bCs/>
                <w:sz w:val="4"/>
                <w:szCs w:val="4"/>
              </w:rPr>
            </w:pPr>
          </w:p>
          <w:tbl>
            <w:tblPr>
              <w:tblpPr w:leftFromText="180" w:rightFromText="180" w:vertAnchor="page" w:horzAnchor="margin" w:tblpY="1245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682"/>
            </w:tblGrid>
            <w:tr w:rsidR="006E2C5F" w:rsidRPr="00A15910" w14:paraId="6B3B4713" w14:textId="77777777" w:rsidTr="00AB5E29">
              <w:trPr>
                <w:trHeight w:val="593"/>
              </w:trPr>
              <w:tc>
                <w:tcPr>
                  <w:tcW w:w="5000" w:type="pct"/>
                  <w:tcBorders>
                    <w:bottom w:val="single" w:sz="4" w:space="0" w:color="000000"/>
                  </w:tcBorders>
                  <w:shd w:val="clear" w:color="auto" w:fill="007E3A"/>
                  <w:vAlign w:val="center"/>
                </w:tcPr>
                <w:p w14:paraId="4915FA97" w14:textId="6D24ADB5" w:rsidR="006E2C5F" w:rsidRPr="00A15910" w:rsidRDefault="006E2C5F" w:rsidP="006E2C5F">
                  <w:pPr>
                    <w:pStyle w:val="Default"/>
                    <w:jc w:val="center"/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General </w:t>
                  </w: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Documentation </w:t>
                  </w:r>
                  <w:r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Guidelines</w:t>
                  </w: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="00EB3887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f</w:t>
                  </w: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or </w:t>
                  </w:r>
                  <w:r w:rsidR="00AA2D21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E</w:t>
                  </w:r>
                  <w:r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nrollment Transactions</w:t>
                  </w:r>
                </w:p>
              </w:tc>
            </w:tr>
            <w:tr w:rsidR="006E2C5F" w:rsidRPr="00A15910" w14:paraId="333028E8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5C228409" w14:textId="69519674" w:rsidR="006E2C5F" w:rsidRPr="00CD56CE" w:rsidRDefault="00383B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NOTE: Because there are multiple Enrollment and PBP Change types that require differing documentation,</w:t>
                  </w:r>
                  <w:r w:rsidR="00271C9A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please 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see the “Documentation Requirements Matrix” for</w:t>
                  </w:r>
                  <w:r w:rsidR="00A200D5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other enrollment types and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further clarification of documentation requirements</w:t>
                  </w:r>
                </w:p>
              </w:tc>
            </w:tr>
            <w:tr w:rsidR="009074E1" w:rsidRPr="00A15910" w14:paraId="70047A80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02541DB6" w14:textId="2671BBE0" w:rsidR="009074E1" w:rsidRDefault="009074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Auto/Facilitated Enrollment</w:t>
                  </w:r>
                </w:p>
              </w:tc>
            </w:tr>
            <w:tr w:rsidR="009074E1" w:rsidRPr="00A15910" w14:paraId="6ED60AE9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7F7CB91A" w14:textId="7521088B" w:rsidR="009074E1" w:rsidRPr="009074E1" w:rsidRDefault="009074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Beneficiary Elected Enrollment   </w:t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Pr="009074E1">
                    <w:rPr>
                      <w:rFonts w:ascii="Calibri" w:hAnsi="Calibri"/>
                      <w:sz w:val="20"/>
                      <w:szCs w:val="20"/>
                    </w:rPr>
                    <w:t>Paper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Electronic  </w:t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Pr="009074E1">
                    <w:rPr>
                      <w:rFonts w:ascii="Calibri" w:hAnsi="Calibri"/>
                      <w:sz w:val="20"/>
                      <w:szCs w:val="20"/>
                    </w:rPr>
                    <w:t>Telephonic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Pr="009074E1">
                    <w:rPr>
                      <w:rFonts w:ascii="Calibri" w:hAnsi="Calibri"/>
                      <w:sz w:val="20"/>
                      <w:szCs w:val="20"/>
                    </w:rPr>
                    <w:t>Online Enrollment Center (OEC)</w:t>
                  </w:r>
                </w:p>
              </w:tc>
            </w:tr>
            <w:tr w:rsidR="009074E1" w:rsidRPr="00A15910" w14:paraId="3DAEF006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17B60A1E" w14:textId="429DADC3" w:rsidR="009074E1" w:rsidRDefault="009074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PACE Enrollment </w:t>
                  </w:r>
                </w:p>
              </w:tc>
            </w:tr>
            <w:tr w:rsidR="009074E1" w:rsidRPr="00A15910" w14:paraId="6CA1FC72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1E02CDE8" w14:textId="0331CE16" w:rsidR="009074E1" w:rsidRDefault="009074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EGHP Enrollment</w:t>
                  </w:r>
                </w:p>
              </w:tc>
            </w:tr>
            <w:tr w:rsidR="009074E1" w:rsidRPr="00A15910" w14:paraId="38FDDE21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7F60A098" w14:textId="1821BFEC" w:rsidR="009074E1" w:rsidRPr="00CD56CE" w:rsidRDefault="009074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PBP Change</w:t>
                  </w:r>
                </w:p>
              </w:tc>
            </w:tr>
            <w:tr w:rsidR="009074E1" w:rsidRPr="00A15910" w14:paraId="5CF41D97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7D987602" w14:textId="46AEDC4F" w:rsidR="009074E1" w:rsidRPr="00CD56CE" w:rsidRDefault="009074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</w:t>
                  </w:r>
                  <w:r w:rsidRPr="009074E1">
                    <w:rPr>
                      <w:rFonts w:ascii="Calibri" w:hAnsi="Calibri"/>
                      <w:sz w:val="20"/>
                      <w:szCs w:val="20"/>
                    </w:rPr>
                    <w:t>Passive Enrollment</w:t>
                  </w:r>
                </w:p>
              </w:tc>
            </w:tr>
            <w:tr w:rsidR="009074E1" w:rsidRPr="00A15910" w14:paraId="1F1EE26C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54DF8C86" w14:textId="0BC0FB6D" w:rsidR="009074E1" w:rsidRPr="00CD56CE" w:rsidRDefault="009074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8E53D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</w:t>
                  </w:r>
                  <w:r w:rsidRPr="009074E1">
                    <w:rPr>
                      <w:rFonts w:ascii="Calibri" w:hAnsi="Calibri"/>
                      <w:sz w:val="20"/>
                      <w:szCs w:val="20"/>
                    </w:rPr>
                    <w:t>Other</w:t>
                  </w:r>
                </w:p>
              </w:tc>
            </w:tr>
          </w:tbl>
          <w:p w14:paraId="599E2BBD" w14:textId="77777777" w:rsidR="006E2C5F" w:rsidRDefault="006E2C5F" w:rsidP="006E2C5F">
            <w:pPr>
              <w:spacing w:line="360" w:lineRule="auto"/>
              <w:ind w:left="3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  <w:p w14:paraId="63DD9989" w14:textId="77777777" w:rsidR="00AB5E29" w:rsidRPr="00FB1BAC" w:rsidRDefault="00AB5E29" w:rsidP="00AB5E29">
            <w:pPr>
              <w:pStyle w:val="NoSpacing"/>
              <w:rPr>
                <w:i/>
                <w:sz w:val="22"/>
                <w:szCs w:val="22"/>
              </w:rPr>
            </w:pPr>
            <w:r w:rsidRPr="00FB1BAC">
              <w:rPr>
                <w:i/>
                <w:sz w:val="22"/>
                <w:szCs w:val="22"/>
              </w:rPr>
              <w:t xml:space="preserve">For Telephonic Enrollments, Date of call MUST be specified:  </w:t>
            </w:r>
            <w:r w:rsidRPr="00FB1BAC">
              <w:rPr>
                <w:i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1BAC">
              <w:rPr>
                <w:i/>
                <w:sz w:val="22"/>
                <w:szCs w:val="22"/>
                <w:u w:val="single"/>
              </w:rPr>
              <w:instrText xml:space="preserve"> FORMTEXT </w:instrText>
            </w:r>
            <w:r w:rsidRPr="00FB1BAC">
              <w:rPr>
                <w:i/>
                <w:sz w:val="22"/>
                <w:szCs w:val="22"/>
                <w:u w:val="single"/>
              </w:rPr>
            </w:r>
            <w:r w:rsidRPr="00FB1BAC">
              <w:rPr>
                <w:i/>
                <w:sz w:val="22"/>
                <w:szCs w:val="22"/>
                <w:u w:val="single"/>
              </w:rPr>
              <w:fldChar w:fldCharType="separate"/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i/>
                <w:sz w:val="22"/>
                <w:szCs w:val="22"/>
                <w:u w:val="single"/>
              </w:rPr>
              <w:fldChar w:fldCharType="end"/>
            </w:r>
            <w:r w:rsidRPr="00FB1BAC">
              <w:rPr>
                <w:i/>
                <w:sz w:val="22"/>
                <w:szCs w:val="22"/>
              </w:rPr>
              <w:t xml:space="preserve">. </w:t>
            </w:r>
          </w:p>
          <w:p w14:paraId="1E21082D" w14:textId="203C752C" w:rsidR="00AB5E29" w:rsidRDefault="00AB5E29" w:rsidP="00AB5E29">
            <w:pPr>
              <w:pStyle w:val="NoSpacing"/>
              <w:rPr>
                <w:i/>
                <w:sz w:val="22"/>
                <w:szCs w:val="22"/>
              </w:rPr>
            </w:pPr>
            <w:r w:rsidRPr="00FB1BAC">
              <w:rPr>
                <w:i/>
                <w:sz w:val="22"/>
                <w:szCs w:val="22"/>
              </w:rPr>
              <w:t xml:space="preserve">For Online, Electronic, Telephonic, </w:t>
            </w:r>
            <w:r>
              <w:rPr>
                <w:i/>
                <w:sz w:val="22"/>
                <w:szCs w:val="22"/>
              </w:rPr>
              <w:t xml:space="preserve">&amp; OEC </w:t>
            </w:r>
            <w:r w:rsidRPr="00FB1BAC">
              <w:rPr>
                <w:i/>
                <w:sz w:val="22"/>
                <w:szCs w:val="22"/>
              </w:rPr>
              <w:t>Enrollments</w:t>
            </w:r>
            <w:r>
              <w:rPr>
                <w:i/>
                <w:sz w:val="22"/>
                <w:szCs w:val="22"/>
              </w:rPr>
              <w:t>,</w:t>
            </w:r>
            <w:r w:rsidRPr="00FB1BAC">
              <w:rPr>
                <w:i/>
                <w:sz w:val="22"/>
                <w:szCs w:val="22"/>
              </w:rPr>
              <w:t xml:space="preserve"> Confirmation # </w:t>
            </w:r>
            <w:r w:rsidR="008E53DA">
              <w:rPr>
                <w:i/>
                <w:sz w:val="22"/>
                <w:szCs w:val="22"/>
              </w:rPr>
              <w:t xml:space="preserve">MUST </w:t>
            </w:r>
            <w:r w:rsidRPr="00FB1BAC">
              <w:rPr>
                <w:i/>
                <w:sz w:val="22"/>
                <w:szCs w:val="22"/>
              </w:rPr>
              <w:t xml:space="preserve">be specified:  </w:t>
            </w:r>
            <w:r w:rsidRPr="00FB1BAC">
              <w:rPr>
                <w:i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1BAC">
              <w:rPr>
                <w:i/>
                <w:sz w:val="22"/>
                <w:szCs w:val="22"/>
                <w:u w:val="single"/>
              </w:rPr>
              <w:instrText xml:space="preserve"> FORMTEXT </w:instrText>
            </w:r>
            <w:r w:rsidRPr="00FB1BAC">
              <w:rPr>
                <w:i/>
                <w:sz w:val="22"/>
                <w:szCs w:val="22"/>
                <w:u w:val="single"/>
              </w:rPr>
            </w:r>
            <w:r w:rsidRPr="00FB1BAC">
              <w:rPr>
                <w:i/>
                <w:sz w:val="22"/>
                <w:szCs w:val="22"/>
                <w:u w:val="single"/>
              </w:rPr>
              <w:fldChar w:fldCharType="separate"/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i/>
                <w:sz w:val="22"/>
                <w:szCs w:val="22"/>
                <w:u w:val="single"/>
              </w:rPr>
              <w:fldChar w:fldCharType="end"/>
            </w:r>
            <w:r w:rsidRPr="00FB1BAC">
              <w:rPr>
                <w:i/>
                <w:sz w:val="22"/>
                <w:szCs w:val="22"/>
              </w:rPr>
              <w:t xml:space="preserve">.  </w:t>
            </w:r>
          </w:p>
          <w:p w14:paraId="731909D7" w14:textId="43D088E8" w:rsidR="00AB5E29" w:rsidRDefault="00AB5E29" w:rsidP="00AB5E29">
            <w:pPr>
              <w:pStyle w:val="NoSpacing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For OEC Enrollment – CMS appended date and timestamp </w:t>
            </w:r>
            <w:r w:rsidR="008E53DA">
              <w:rPr>
                <w:i/>
                <w:sz w:val="22"/>
                <w:szCs w:val="22"/>
              </w:rPr>
              <w:t>MUST</w:t>
            </w:r>
            <w:r>
              <w:rPr>
                <w:i/>
                <w:sz w:val="22"/>
                <w:szCs w:val="22"/>
              </w:rPr>
              <w:t xml:space="preserve"> be included.</w:t>
            </w:r>
          </w:p>
          <w:p w14:paraId="47580093" w14:textId="1603780B" w:rsidR="00AB5E29" w:rsidRPr="00FB1BAC" w:rsidRDefault="00AB5E29" w:rsidP="00AB5E29">
            <w:pPr>
              <w:pStyle w:val="NoSpacing"/>
              <w:rPr>
                <w:rFonts w:ascii="Calibri" w:hAnsi="Calibri"/>
                <w:i/>
                <w:sz w:val="22"/>
                <w:szCs w:val="22"/>
              </w:rPr>
            </w:pPr>
            <w:r w:rsidRPr="00FB1BAC">
              <w:rPr>
                <w:i/>
                <w:sz w:val="22"/>
                <w:szCs w:val="22"/>
              </w:rPr>
              <w:t xml:space="preserve">  </w:t>
            </w:r>
            <w:r w:rsidRPr="00FB1BAC">
              <w:rPr>
                <w:rFonts w:ascii="Calibri" w:hAnsi="Calibri"/>
                <w:i/>
                <w:sz w:val="22"/>
                <w:szCs w:val="22"/>
              </w:rPr>
              <w:t xml:space="preserve">                             </w:t>
            </w:r>
          </w:p>
          <w:p w14:paraId="2400DB3C" w14:textId="77777777" w:rsidR="006E2C5F" w:rsidRPr="00881137" w:rsidRDefault="006E2C5F" w:rsidP="006E2C5F">
            <w:pPr>
              <w:spacing w:line="360" w:lineRule="auto"/>
              <w:ind w:left="3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</w:tc>
      </w:tr>
    </w:tbl>
    <w:p w14:paraId="7AF4B169" w14:textId="3A1C0F6B" w:rsidR="006E2C5F" w:rsidRDefault="00231800" w:rsidP="00231800">
      <w:pPr>
        <w:tabs>
          <w:tab w:val="left" w:pos="3675"/>
        </w:tabs>
        <w:rPr>
          <w:rFonts w:ascii="Calibri" w:hAnsi="Calibri"/>
          <w:sz w:val="22"/>
          <w:szCs w:val="22"/>
        </w:rPr>
      </w:pPr>
      <w:r w:rsidRPr="00EA5447">
        <w:rPr>
          <w:rFonts w:ascii="Calibri" w:hAnsi="Calibri"/>
          <w:sz w:val="22"/>
          <w:szCs w:val="22"/>
        </w:rPr>
        <w:t>Re</w:t>
      </w:r>
      <w:r>
        <w:rPr>
          <w:rFonts w:ascii="Calibri" w:hAnsi="Calibri"/>
          <w:sz w:val="22"/>
          <w:szCs w:val="22"/>
        </w:rPr>
        <w:t xml:space="preserve">vised </w:t>
      </w:r>
      <w:r w:rsidR="009A6153">
        <w:rPr>
          <w:rFonts w:ascii="Calibri" w:hAnsi="Calibri"/>
          <w:sz w:val="22"/>
          <w:szCs w:val="22"/>
        </w:rPr>
        <w:t>0</w:t>
      </w:r>
      <w:r w:rsidR="00105722">
        <w:rPr>
          <w:rFonts w:ascii="Calibri" w:hAnsi="Calibri"/>
          <w:sz w:val="22"/>
          <w:szCs w:val="22"/>
        </w:rPr>
        <w:t>3</w:t>
      </w:r>
      <w:r w:rsidR="009A6153">
        <w:rPr>
          <w:rFonts w:ascii="Calibri" w:hAnsi="Calibri"/>
          <w:sz w:val="22"/>
          <w:szCs w:val="22"/>
        </w:rPr>
        <w:t>/2022</w:t>
      </w:r>
    </w:p>
    <w:p w14:paraId="65E6C9A2" w14:textId="77777777" w:rsidR="009A6153" w:rsidRPr="00EA5447" w:rsidRDefault="009A6153" w:rsidP="00231800">
      <w:pPr>
        <w:tabs>
          <w:tab w:val="left" w:pos="3675"/>
        </w:tabs>
        <w:rPr>
          <w:rFonts w:ascii="Calibri" w:hAnsi="Calibri"/>
          <w:sz w:val="22"/>
          <w:szCs w:val="22"/>
        </w:rPr>
      </w:pPr>
    </w:p>
    <w:sectPr w:rsidR="009A6153" w:rsidRPr="00EA5447" w:rsidSect="006E2C5F">
      <w:footerReference w:type="default" r:id="rId9"/>
      <w:pgSz w:w="12240" w:h="15840" w:code="1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98FA" w14:textId="77777777" w:rsidR="009F4F89" w:rsidRDefault="009F4F89" w:rsidP="008833E4">
      <w:r>
        <w:separator/>
      </w:r>
    </w:p>
  </w:endnote>
  <w:endnote w:type="continuationSeparator" w:id="0">
    <w:p w14:paraId="09CEFE20" w14:textId="77777777" w:rsidR="009F4F89" w:rsidRDefault="009F4F89" w:rsidP="0088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A882" w14:textId="77777777" w:rsidR="00383BE1" w:rsidRPr="00A61F65" w:rsidRDefault="001F0DCB" w:rsidP="006E2C5F">
    <w:pPr>
      <w:pStyle w:val="Footer"/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4B4728D1" wp14:editId="03F5BD5C">
          <wp:simplePos x="0" y="0"/>
          <wp:positionH relativeFrom="column">
            <wp:posOffset>2171700</wp:posOffset>
          </wp:positionH>
          <wp:positionV relativeFrom="paragraph">
            <wp:posOffset>7970520</wp:posOffset>
          </wp:positionV>
          <wp:extent cx="3800475" cy="3162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8240" behindDoc="0" locked="0" layoutInCell="1" allowOverlap="1" wp14:anchorId="056E2753" wp14:editId="6DE757C4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7216" behindDoc="0" locked="0" layoutInCell="1" allowOverlap="1" wp14:anchorId="5F1EF861" wp14:editId="422B9CF2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6192" behindDoc="0" locked="0" layoutInCell="1" allowOverlap="1" wp14:anchorId="1E30C57C" wp14:editId="5014EA28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5168" behindDoc="0" locked="0" layoutInCell="1" allowOverlap="1" wp14:anchorId="4D67DEA4" wp14:editId="24D518D0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60288" behindDoc="0" locked="0" layoutInCell="1" allowOverlap="1" wp14:anchorId="1E25B83C" wp14:editId="28199304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FFAF" w14:textId="77777777" w:rsidR="009F4F89" w:rsidRDefault="009F4F89" w:rsidP="008833E4">
      <w:r>
        <w:separator/>
      </w:r>
    </w:p>
  </w:footnote>
  <w:footnote w:type="continuationSeparator" w:id="0">
    <w:p w14:paraId="7C72FC98" w14:textId="77777777" w:rsidR="009F4F89" w:rsidRDefault="009F4F89" w:rsidP="0088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5F"/>
    <w:rsid w:val="00030191"/>
    <w:rsid w:val="00102367"/>
    <w:rsid w:val="00105722"/>
    <w:rsid w:val="001F0DCB"/>
    <w:rsid w:val="00231800"/>
    <w:rsid w:val="00250D80"/>
    <w:rsid w:val="00271C9A"/>
    <w:rsid w:val="002A254A"/>
    <w:rsid w:val="002E18CE"/>
    <w:rsid w:val="00383BE1"/>
    <w:rsid w:val="003C0D10"/>
    <w:rsid w:val="006837F8"/>
    <w:rsid w:val="006E2C5F"/>
    <w:rsid w:val="00711DDD"/>
    <w:rsid w:val="007E2ACD"/>
    <w:rsid w:val="008833E4"/>
    <w:rsid w:val="008E53DA"/>
    <w:rsid w:val="009074E1"/>
    <w:rsid w:val="009165A8"/>
    <w:rsid w:val="009A6153"/>
    <w:rsid w:val="009F4F89"/>
    <w:rsid w:val="00A200D5"/>
    <w:rsid w:val="00A22E20"/>
    <w:rsid w:val="00A64810"/>
    <w:rsid w:val="00A80A6F"/>
    <w:rsid w:val="00AA2D21"/>
    <w:rsid w:val="00AB5E29"/>
    <w:rsid w:val="00B90D15"/>
    <w:rsid w:val="00E6109E"/>
    <w:rsid w:val="00EB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7535C89E"/>
  <w15:chartTrackingRefBased/>
  <w15:docId w15:val="{E1DDE1EF-47BA-42FE-A6FF-E0AA1294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C5F"/>
    <w:pPr>
      <w:jc w:val="both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2C5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unhideWhenUsed/>
    <w:rsid w:val="006E2C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6E2C5F"/>
    <w:rPr>
      <w:rFonts w:ascii="Arial" w:hAnsi="Arial"/>
      <w:sz w:val="24"/>
      <w:szCs w:val="24"/>
      <w:lang w:val="en-US" w:eastAsia="en-US" w:bidi="ar-SA"/>
    </w:rPr>
  </w:style>
  <w:style w:type="paragraph" w:customStyle="1" w:styleId="Default">
    <w:name w:val="Default"/>
    <w:rsid w:val="006E2C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unhideWhenUsed/>
    <w:rsid w:val="006E2C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2C5F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E2C5F"/>
    <w:rPr>
      <w:rFonts w:ascii="Arial" w:hAnsi="Arial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3C0D10"/>
    <w:rPr>
      <w:b/>
      <w:bCs/>
    </w:rPr>
  </w:style>
  <w:style w:type="character" w:customStyle="1" w:styleId="CommentSubjectChar">
    <w:name w:val="Comment Subject Char"/>
    <w:link w:val="CommentSubject"/>
    <w:rsid w:val="003C0D10"/>
    <w:rPr>
      <w:rFonts w:ascii="Arial" w:hAnsi="Arial"/>
      <w:b/>
      <w:bCs/>
      <w:lang w:val="en-US" w:eastAsia="en-US" w:bidi="ar-SA"/>
    </w:rPr>
  </w:style>
  <w:style w:type="paragraph" w:styleId="NoSpacing">
    <w:name w:val="No Spacing"/>
    <w:uiPriority w:val="1"/>
    <w:qFormat/>
    <w:rsid w:val="00AB5E29"/>
    <w:pPr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FA1B2F542454697092E224324ABF3" ma:contentTypeVersion="4" ma:contentTypeDescription="Create a new document." ma:contentTypeScope="" ma:versionID="1984e990cbafda1b66a4826c2653e7d6">
  <xsd:schema xmlns:xsd="http://www.w3.org/2001/XMLSchema" xmlns:xs="http://www.w3.org/2001/XMLSchema" xmlns:p="http://schemas.microsoft.com/office/2006/metadata/properties" xmlns:ns2="655a2979-7034-4e31-8fd4-e85a3d6d4025" targetNamespace="http://schemas.microsoft.com/office/2006/metadata/properties" ma:root="true" ma:fieldsID="173cdf2f843255fc8205970875b13830" ns2:_="">
    <xsd:import namespace="655a2979-7034-4e31-8fd4-e85a3d6d4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2979-7034-4e31-8fd4-e85a3d6d4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4A33A-E526-4CAE-AA0E-40D627D05C6D}">
  <ds:schemaRefs>
    <ds:schemaRef ds:uri="http://schemas.microsoft.com/office/2006/metadata/properties"/>
    <ds:schemaRef ds:uri="655a2979-7034-4e31-8fd4-e85a3d6d4025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F54FC6-7D85-4DBC-9856-227D82B04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EBE90-89A3-4A83-8B91-F3C6B12F5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a2979-7034-4e31-8fd4-e85a3d6d4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 &amp; Associates, CPAs</vt:lpstr>
    </vt:vector>
  </TitlesOfParts>
  <Company>Reed &amp; Associates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 &amp; Associates, CPAs</dc:title>
  <dc:subject/>
  <dc:creator>cpurdy</dc:creator>
  <cp:keywords/>
  <dc:description/>
  <cp:lastModifiedBy>Joni Katz</cp:lastModifiedBy>
  <cp:revision>3</cp:revision>
  <dcterms:created xsi:type="dcterms:W3CDTF">2022-03-15T12:01:00Z</dcterms:created>
  <dcterms:modified xsi:type="dcterms:W3CDTF">2022-03-18T13:32:00Z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0x0101008B2FA1B2F542454697092E224324ABF3</vt:lpwstr>
  </property>
</Properties>
</file>